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DD40" w14:textId="261D8C80" w:rsidR="00DB1A3D" w:rsidRDefault="00B966C3" w:rsidP="0003563B">
      <w:pPr>
        <w:spacing w:line="240" w:lineRule="auto"/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0" allowOverlap="1" wp14:anchorId="1B095817" wp14:editId="60C2A414">
            <wp:simplePos x="0" y="0"/>
            <wp:positionH relativeFrom="page">
              <wp:posOffset>476250</wp:posOffset>
            </wp:positionH>
            <wp:positionV relativeFrom="page">
              <wp:posOffset>457200</wp:posOffset>
            </wp:positionV>
            <wp:extent cx="6734175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9FC9" w14:textId="77777777" w:rsidR="000E6358" w:rsidRDefault="000E6358" w:rsidP="0003563B">
      <w:pPr>
        <w:spacing w:line="240" w:lineRule="auto"/>
      </w:pPr>
    </w:p>
    <w:p w14:paraId="14EEE36C" w14:textId="77777777" w:rsidR="00DB1A3D" w:rsidRDefault="00DB1A3D" w:rsidP="0003563B">
      <w:pPr>
        <w:spacing w:line="240" w:lineRule="auto"/>
      </w:pPr>
    </w:p>
    <w:p w14:paraId="2B977450" w14:textId="77777777" w:rsidR="00DB1A3D" w:rsidRDefault="00DB1A3D" w:rsidP="0003563B">
      <w:pPr>
        <w:spacing w:line="240" w:lineRule="auto"/>
      </w:pPr>
    </w:p>
    <w:p w14:paraId="6C55DEE0" w14:textId="77777777" w:rsidR="00DB1A3D" w:rsidRDefault="00DB1A3D" w:rsidP="0003563B">
      <w:pPr>
        <w:spacing w:line="240" w:lineRule="auto"/>
      </w:pPr>
    </w:p>
    <w:p w14:paraId="355431F5" w14:textId="77777777" w:rsidR="00DB1A3D" w:rsidRDefault="0003563B" w:rsidP="0003563B">
      <w:pPr>
        <w:spacing w:line="240" w:lineRule="auto"/>
        <w:jc w:val="right"/>
      </w:pPr>
      <w:r>
        <w:tab/>
        <w:t xml:space="preserve">                        </w:t>
      </w:r>
      <w:hyperlink r:id="rId8" w:history="1">
        <w:r w:rsidR="00DB1A3D">
          <w:rPr>
            <w:color w:val="0000FF"/>
            <w:sz w:val="20"/>
            <w:szCs w:val="20"/>
            <w:u w:val="single"/>
          </w:rPr>
          <w:t>https://www.sherwoodcc.org.uk</w:t>
        </w:r>
      </w:hyperlink>
    </w:p>
    <w:p w14:paraId="7A0D6422" w14:textId="77777777" w:rsidR="00122532" w:rsidRDefault="00122532" w:rsidP="0003563B">
      <w:pPr>
        <w:spacing w:line="240" w:lineRule="auto"/>
      </w:pPr>
    </w:p>
    <w:p w14:paraId="6EC76E46" w14:textId="77777777" w:rsidR="00F454CA" w:rsidRPr="00E11D71" w:rsidRDefault="00F454CA" w:rsidP="0003563B">
      <w:pPr>
        <w:spacing w:line="240" w:lineRule="auto"/>
        <w:jc w:val="center"/>
        <w:rPr>
          <w:rFonts w:ascii="Cambria" w:hAnsi="Cambria"/>
          <w:b/>
          <w:color w:val="006600"/>
          <w:sz w:val="36"/>
          <w:szCs w:val="36"/>
          <w:u w:val="single"/>
        </w:rPr>
      </w:pPr>
      <w:r w:rsidRPr="00E11D71">
        <w:rPr>
          <w:rFonts w:ascii="Cambria" w:hAnsi="Cambria"/>
          <w:b/>
          <w:color w:val="006600"/>
          <w:sz w:val="36"/>
          <w:szCs w:val="36"/>
          <w:u w:val="single"/>
        </w:rPr>
        <w:t xml:space="preserve">OPEN </w:t>
      </w:r>
      <w:r w:rsidR="00A947CA" w:rsidRPr="00E11D71">
        <w:rPr>
          <w:rFonts w:ascii="Cambria" w:hAnsi="Cambria"/>
          <w:b/>
          <w:color w:val="006600"/>
          <w:sz w:val="36"/>
          <w:szCs w:val="36"/>
          <w:u w:val="single"/>
        </w:rPr>
        <w:t>10 MILE</w:t>
      </w:r>
      <w:r w:rsidRPr="00E11D71">
        <w:rPr>
          <w:rFonts w:ascii="Cambria" w:hAnsi="Cambria"/>
          <w:b/>
          <w:color w:val="006600"/>
          <w:sz w:val="36"/>
          <w:szCs w:val="36"/>
          <w:u w:val="single"/>
        </w:rPr>
        <w:t xml:space="preserve"> TIME TRIAL</w:t>
      </w:r>
    </w:p>
    <w:p w14:paraId="73DE726E" w14:textId="77777777" w:rsidR="00F06FFF" w:rsidRPr="000D799B" w:rsidRDefault="00F06FFF" w:rsidP="0003563B">
      <w:pPr>
        <w:spacing w:line="240" w:lineRule="auto"/>
      </w:pPr>
    </w:p>
    <w:p w14:paraId="37D8E1AB" w14:textId="77777777" w:rsidR="00F454CA" w:rsidRPr="001E7DAF" w:rsidRDefault="00F454CA" w:rsidP="0003563B">
      <w:pPr>
        <w:spacing w:line="240" w:lineRule="auto"/>
        <w:jc w:val="center"/>
        <w:rPr>
          <w:b/>
        </w:rPr>
      </w:pPr>
      <w:r w:rsidRPr="001E7DAF">
        <w:t>(Promoted for and on b</w:t>
      </w:r>
      <w:r>
        <w:t>ehalf of Cycling Time Trials</w:t>
      </w:r>
      <w:r w:rsidRPr="001E7DAF">
        <w:t xml:space="preserve"> under their Rules and Regulations</w:t>
      </w:r>
      <w:r w:rsidRPr="001E7DAF">
        <w:rPr>
          <w:b/>
        </w:rPr>
        <w:t>)</w:t>
      </w:r>
    </w:p>
    <w:p w14:paraId="165632C4" w14:textId="77777777" w:rsidR="00F454CA" w:rsidRDefault="00F454CA" w:rsidP="0003563B">
      <w:pPr>
        <w:spacing w:line="240" w:lineRule="auto"/>
        <w:jc w:val="center"/>
      </w:pPr>
    </w:p>
    <w:p w14:paraId="03E65449" w14:textId="4DEBA386" w:rsidR="00F454CA" w:rsidRPr="0003563B" w:rsidRDefault="00F454CA" w:rsidP="0003563B">
      <w:pPr>
        <w:spacing w:line="240" w:lineRule="auto"/>
        <w:jc w:val="center"/>
        <w:rPr>
          <w:rFonts w:ascii="Cambria" w:hAnsi="Cambria"/>
          <w:b/>
          <w:color w:val="006600"/>
          <w:sz w:val="32"/>
          <w:szCs w:val="32"/>
        </w:rPr>
      </w:pPr>
      <w:r w:rsidRPr="0003563B">
        <w:rPr>
          <w:rFonts w:ascii="Cambria" w:hAnsi="Cambria"/>
          <w:b/>
          <w:color w:val="006600"/>
          <w:sz w:val="32"/>
          <w:szCs w:val="32"/>
        </w:rPr>
        <w:t xml:space="preserve">Saturday, </w:t>
      </w:r>
      <w:r w:rsidR="006B072B">
        <w:rPr>
          <w:rFonts w:ascii="Cambria" w:hAnsi="Cambria"/>
          <w:b/>
          <w:color w:val="006600"/>
          <w:sz w:val="32"/>
          <w:szCs w:val="32"/>
        </w:rPr>
        <w:t>23rd</w:t>
      </w:r>
      <w:r w:rsidR="00FA07A5" w:rsidRPr="0003563B">
        <w:rPr>
          <w:rFonts w:ascii="Cambria" w:hAnsi="Cambria"/>
          <w:b/>
          <w:color w:val="006600"/>
          <w:sz w:val="32"/>
          <w:szCs w:val="32"/>
        </w:rPr>
        <w:t xml:space="preserve"> </w:t>
      </w:r>
      <w:r w:rsidR="006B072B">
        <w:rPr>
          <w:rFonts w:ascii="Cambria" w:hAnsi="Cambria"/>
          <w:b/>
          <w:color w:val="006600"/>
          <w:sz w:val="32"/>
          <w:szCs w:val="32"/>
        </w:rPr>
        <w:t>July 2022</w:t>
      </w:r>
      <w:r w:rsidRPr="0003563B">
        <w:rPr>
          <w:rFonts w:ascii="Cambria" w:hAnsi="Cambria"/>
          <w:b/>
          <w:color w:val="006600"/>
          <w:sz w:val="32"/>
          <w:szCs w:val="32"/>
        </w:rPr>
        <w:t xml:space="preserve"> at </w:t>
      </w:r>
      <w:r w:rsidR="008808C5">
        <w:rPr>
          <w:rFonts w:ascii="Cambria" w:hAnsi="Cambria"/>
          <w:b/>
          <w:color w:val="006600"/>
          <w:sz w:val="32"/>
          <w:szCs w:val="32"/>
        </w:rPr>
        <w:t>2</w:t>
      </w:r>
      <w:r w:rsidRPr="0003563B">
        <w:rPr>
          <w:rFonts w:ascii="Cambria" w:hAnsi="Cambria"/>
          <w:b/>
          <w:color w:val="006600"/>
          <w:sz w:val="32"/>
          <w:szCs w:val="32"/>
        </w:rPr>
        <w:t>.0</w:t>
      </w:r>
      <w:r w:rsidR="00DB1A3D" w:rsidRPr="0003563B">
        <w:rPr>
          <w:rFonts w:ascii="Cambria" w:hAnsi="Cambria"/>
          <w:b/>
          <w:color w:val="006600"/>
          <w:sz w:val="32"/>
          <w:szCs w:val="32"/>
        </w:rPr>
        <w:t>1</w:t>
      </w:r>
      <w:r w:rsidRPr="0003563B">
        <w:rPr>
          <w:rFonts w:ascii="Cambria" w:hAnsi="Cambria"/>
          <w:b/>
          <w:color w:val="006600"/>
          <w:sz w:val="32"/>
          <w:szCs w:val="32"/>
        </w:rPr>
        <w:t>pm</w:t>
      </w:r>
      <w:r w:rsidR="00734A43" w:rsidRPr="0003563B">
        <w:rPr>
          <w:rFonts w:ascii="Cambria" w:hAnsi="Cambria"/>
          <w:b/>
          <w:color w:val="006600"/>
          <w:sz w:val="32"/>
          <w:szCs w:val="32"/>
        </w:rPr>
        <w:t xml:space="preserve"> on </w:t>
      </w:r>
      <w:r w:rsidR="00734A43" w:rsidRPr="0003563B">
        <w:rPr>
          <w:rFonts w:ascii="Cambria" w:hAnsi="Cambria"/>
          <w:b/>
          <w:color w:val="006600"/>
          <w:sz w:val="32"/>
          <w:szCs w:val="32"/>
          <w:u w:val="single"/>
        </w:rPr>
        <w:t>A</w:t>
      </w:r>
      <w:r w:rsidR="00A947CA" w:rsidRPr="0003563B">
        <w:rPr>
          <w:rFonts w:ascii="Cambria" w:hAnsi="Cambria"/>
          <w:b/>
          <w:color w:val="006600"/>
          <w:sz w:val="32"/>
          <w:szCs w:val="32"/>
          <w:u w:val="single"/>
        </w:rPr>
        <w:t>10/</w:t>
      </w:r>
      <w:r w:rsidR="008808C5">
        <w:rPr>
          <w:rFonts w:ascii="Cambria" w:hAnsi="Cambria"/>
          <w:b/>
          <w:color w:val="006600"/>
          <w:sz w:val="32"/>
          <w:szCs w:val="32"/>
          <w:u w:val="single"/>
        </w:rPr>
        <w:t>3</w:t>
      </w:r>
      <w:r w:rsidRPr="0003563B">
        <w:rPr>
          <w:rFonts w:ascii="Cambria" w:hAnsi="Cambria"/>
          <w:b/>
          <w:color w:val="006600"/>
          <w:sz w:val="32"/>
          <w:szCs w:val="32"/>
        </w:rPr>
        <w:t xml:space="preserve"> Course</w:t>
      </w:r>
    </w:p>
    <w:p w14:paraId="363C2825" w14:textId="77777777" w:rsidR="00F454CA" w:rsidRDefault="00F454CA" w:rsidP="0003563B">
      <w:pPr>
        <w:spacing w:line="240" w:lineRule="auto"/>
      </w:pPr>
    </w:p>
    <w:p w14:paraId="3CDCF30D" w14:textId="77777777" w:rsidR="00F454CA" w:rsidRPr="005554B5" w:rsidRDefault="00F454CA" w:rsidP="0003563B">
      <w:pPr>
        <w:spacing w:line="240" w:lineRule="auto"/>
        <w:rPr>
          <w:rFonts w:ascii="Arial" w:hAnsi="Arial" w:cs="Arial"/>
          <w:sz w:val="18"/>
          <w:szCs w:val="18"/>
        </w:rPr>
      </w:pPr>
      <w:r w:rsidRPr="005554B5">
        <w:rPr>
          <w:rFonts w:ascii="Arial" w:hAnsi="Arial" w:cs="Arial"/>
          <w:b/>
          <w:sz w:val="18"/>
          <w:szCs w:val="18"/>
        </w:rPr>
        <w:t>Event Secretary</w:t>
      </w:r>
      <w:r w:rsidRPr="005554B5">
        <w:rPr>
          <w:rFonts w:ascii="Arial" w:hAnsi="Arial" w:cs="Arial"/>
          <w:sz w:val="18"/>
          <w:szCs w:val="18"/>
        </w:rPr>
        <w:t>:</w:t>
      </w:r>
      <w:r w:rsidRPr="005554B5">
        <w:rPr>
          <w:rFonts w:ascii="Arial" w:hAnsi="Arial" w:cs="Arial"/>
          <w:sz w:val="18"/>
          <w:szCs w:val="18"/>
        </w:rPr>
        <w:tab/>
      </w:r>
      <w:r w:rsidR="005554B5">
        <w:rPr>
          <w:rFonts w:ascii="Arial" w:hAnsi="Arial" w:cs="Arial"/>
          <w:sz w:val="18"/>
          <w:szCs w:val="18"/>
        </w:rPr>
        <w:tab/>
      </w:r>
      <w:r w:rsidR="00A947CA" w:rsidRPr="005554B5">
        <w:rPr>
          <w:rFonts w:ascii="Arial" w:hAnsi="Arial" w:cs="Arial"/>
          <w:sz w:val="18"/>
          <w:szCs w:val="18"/>
        </w:rPr>
        <w:t>Roger Widdowson</w:t>
      </w:r>
      <w:r w:rsidR="00FA07A5" w:rsidRPr="005554B5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="00A947CA" w:rsidRPr="005554B5">
            <w:rPr>
              <w:rFonts w:ascii="Arial" w:hAnsi="Arial" w:cs="Arial"/>
              <w:sz w:val="18"/>
              <w:szCs w:val="18"/>
            </w:rPr>
            <w:t>27</w:t>
          </w:r>
          <w:r w:rsidR="00FA07A5" w:rsidRPr="005554B5">
            <w:rPr>
              <w:rFonts w:ascii="Arial" w:hAnsi="Arial" w:cs="Arial"/>
              <w:sz w:val="18"/>
              <w:szCs w:val="18"/>
            </w:rPr>
            <w:t xml:space="preserve"> </w:t>
          </w:r>
          <w:r w:rsidR="00A947CA" w:rsidRPr="005554B5">
            <w:rPr>
              <w:rFonts w:ascii="Arial" w:hAnsi="Arial" w:cs="Arial"/>
              <w:sz w:val="18"/>
              <w:szCs w:val="18"/>
            </w:rPr>
            <w:t>Morley</w:t>
          </w:r>
          <w:r w:rsidR="00FA07A5" w:rsidRPr="005554B5">
            <w:rPr>
              <w:rFonts w:ascii="Arial" w:hAnsi="Arial" w:cs="Arial"/>
              <w:sz w:val="18"/>
              <w:szCs w:val="18"/>
            </w:rPr>
            <w:t xml:space="preserve"> Road</w:t>
          </w:r>
        </w:smartTag>
      </w:smartTag>
      <w:r w:rsidR="00FA07A5" w:rsidRPr="005554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A07A5" w:rsidRPr="005554B5">
        <w:rPr>
          <w:rFonts w:ascii="Arial" w:hAnsi="Arial" w:cs="Arial"/>
          <w:sz w:val="18"/>
          <w:szCs w:val="18"/>
        </w:rPr>
        <w:t>T</w:t>
      </w:r>
      <w:r w:rsidR="00A947CA" w:rsidRPr="005554B5">
        <w:rPr>
          <w:rFonts w:ascii="Arial" w:hAnsi="Arial" w:cs="Arial"/>
          <w:sz w:val="18"/>
          <w:szCs w:val="18"/>
        </w:rPr>
        <w:t>horneywood</w:t>
      </w:r>
      <w:proofErr w:type="spellEnd"/>
      <w:r w:rsidR="00FA07A5" w:rsidRPr="005554B5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lace">
        <w:r w:rsidR="00A947CA" w:rsidRPr="005554B5">
          <w:rPr>
            <w:rFonts w:ascii="Arial" w:hAnsi="Arial" w:cs="Arial"/>
            <w:sz w:val="18"/>
            <w:szCs w:val="18"/>
          </w:rPr>
          <w:t>NOTTINGHAM</w:t>
        </w:r>
      </w:smartTag>
      <w:r w:rsidR="00A947CA" w:rsidRPr="005554B5">
        <w:rPr>
          <w:rFonts w:ascii="Arial" w:hAnsi="Arial" w:cs="Arial"/>
          <w:sz w:val="18"/>
          <w:szCs w:val="18"/>
        </w:rPr>
        <w:t>.  NG3 6LL</w:t>
      </w:r>
    </w:p>
    <w:p w14:paraId="03650AE0" w14:textId="77777777" w:rsidR="00F454CA" w:rsidRPr="005554B5" w:rsidRDefault="00F454CA" w:rsidP="0003563B">
      <w:pPr>
        <w:spacing w:line="240" w:lineRule="auto"/>
        <w:rPr>
          <w:rFonts w:ascii="Arial" w:hAnsi="Arial" w:cs="Arial"/>
          <w:sz w:val="18"/>
          <w:szCs w:val="18"/>
        </w:rPr>
      </w:pPr>
      <w:r w:rsidRPr="005554B5">
        <w:rPr>
          <w:rFonts w:ascii="Arial" w:hAnsi="Arial" w:cs="Arial"/>
          <w:sz w:val="18"/>
          <w:szCs w:val="18"/>
        </w:rPr>
        <w:tab/>
      </w:r>
      <w:r w:rsidRPr="005554B5">
        <w:rPr>
          <w:rFonts w:ascii="Arial" w:hAnsi="Arial" w:cs="Arial"/>
          <w:sz w:val="18"/>
          <w:szCs w:val="18"/>
        </w:rPr>
        <w:tab/>
      </w:r>
      <w:r w:rsidRPr="005554B5">
        <w:rPr>
          <w:rFonts w:ascii="Arial" w:hAnsi="Arial" w:cs="Arial"/>
          <w:sz w:val="18"/>
          <w:szCs w:val="18"/>
        </w:rPr>
        <w:tab/>
        <w:t xml:space="preserve">Tel: </w:t>
      </w:r>
      <w:r w:rsidR="00FA07A5" w:rsidRPr="005554B5">
        <w:rPr>
          <w:rFonts w:ascii="Arial" w:hAnsi="Arial" w:cs="Arial"/>
          <w:sz w:val="18"/>
          <w:szCs w:val="18"/>
        </w:rPr>
        <w:t>0</w:t>
      </w:r>
      <w:r w:rsidR="00A947CA" w:rsidRPr="005554B5">
        <w:rPr>
          <w:rFonts w:ascii="Arial" w:hAnsi="Arial" w:cs="Arial"/>
          <w:sz w:val="18"/>
          <w:szCs w:val="18"/>
        </w:rPr>
        <w:t>7966 777 475</w:t>
      </w:r>
      <w:r w:rsidR="00734A43" w:rsidRPr="005554B5">
        <w:rPr>
          <w:rFonts w:ascii="Arial" w:hAnsi="Arial" w:cs="Arial"/>
          <w:sz w:val="18"/>
          <w:szCs w:val="18"/>
        </w:rPr>
        <w:t xml:space="preserve"> </w:t>
      </w:r>
      <w:r w:rsidRPr="005554B5">
        <w:rPr>
          <w:rFonts w:ascii="Arial" w:hAnsi="Arial" w:cs="Arial"/>
          <w:sz w:val="18"/>
          <w:szCs w:val="18"/>
        </w:rPr>
        <w:t xml:space="preserve"> E-mail: </w:t>
      </w:r>
      <w:hyperlink r:id="rId9" w:history="1">
        <w:r w:rsidR="00122532" w:rsidRPr="005554B5">
          <w:rPr>
            <w:rStyle w:val="Hyperlink"/>
            <w:rFonts w:ascii="Arial" w:hAnsi="Arial" w:cs="Arial"/>
            <w:sz w:val="18"/>
            <w:szCs w:val="18"/>
          </w:rPr>
          <w:t>roger.widdowson@ntlworld.com</w:t>
        </w:r>
      </w:hyperlink>
    </w:p>
    <w:p w14:paraId="565EDBFC" w14:textId="77777777" w:rsidR="00122532" w:rsidRPr="005554B5" w:rsidRDefault="00122532" w:rsidP="0003563B">
      <w:pPr>
        <w:spacing w:line="240" w:lineRule="auto"/>
        <w:rPr>
          <w:rFonts w:ascii="Arial" w:hAnsi="Arial" w:cs="Arial"/>
          <w:sz w:val="18"/>
          <w:szCs w:val="18"/>
        </w:rPr>
      </w:pPr>
    </w:p>
    <w:p w14:paraId="102A3D9F" w14:textId="77777777" w:rsidR="00F454CA" w:rsidRPr="005554B5" w:rsidRDefault="00F454CA" w:rsidP="0003563B">
      <w:pPr>
        <w:spacing w:line="240" w:lineRule="auto"/>
        <w:rPr>
          <w:rFonts w:ascii="Arial" w:hAnsi="Arial" w:cs="Arial"/>
          <w:sz w:val="18"/>
          <w:szCs w:val="18"/>
        </w:rPr>
      </w:pPr>
      <w:r w:rsidRPr="005554B5">
        <w:rPr>
          <w:rFonts w:ascii="Arial" w:hAnsi="Arial" w:cs="Arial"/>
          <w:b/>
          <w:sz w:val="18"/>
          <w:szCs w:val="18"/>
        </w:rPr>
        <w:t>Timekeepers</w:t>
      </w:r>
      <w:r w:rsidRPr="005554B5">
        <w:rPr>
          <w:rFonts w:ascii="Arial" w:hAnsi="Arial" w:cs="Arial"/>
          <w:sz w:val="18"/>
          <w:szCs w:val="18"/>
        </w:rPr>
        <w:t>:</w:t>
      </w:r>
      <w:r w:rsidRPr="005554B5">
        <w:rPr>
          <w:rFonts w:ascii="Arial" w:hAnsi="Arial" w:cs="Arial"/>
          <w:sz w:val="18"/>
          <w:szCs w:val="18"/>
        </w:rPr>
        <w:tab/>
      </w:r>
      <w:r w:rsidRPr="005554B5">
        <w:rPr>
          <w:rFonts w:ascii="Arial" w:hAnsi="Arial" w:cs="Arial"/>
          <w:b/>
          <w:sz w:val="18"/>
          <w:szCs w:val="18"/>
        </w:rPr>
        <w:tab/>
      </w:r>
      <w:r w:rsidR="00734A43" w:rsidRPr="005554B5">
        <w:rPr>
          <w:rFonts w:ascii="Arial" w:hAnsi="Arial" w:cs="Arial"/>
          <w:sz w:val="18"/>
          <w:szCs w:val="18"/>
        </w:rPr>
        <w:t xml:space="preserve">Bill Stanley, Melton Olympic </w:t>
      </w:r>
      <w:r w:rsidR="002809DE" w:rsidRPr="005554B5">
        <w:rPr>
          <w:rFonts w:ascii="Arial" w:hAnsi="Arial" w:cs="Arial"/>
          <w:sz w:val="18"/>
          <w:szCs w:val="18"/>
        </w:rPr>
        <w:t>CC</w:t>
      </w:r>
    </w:p>
    <w:p w14:paraId="3F8AC5E4" w14:textId="3E05F680" w:rsidR="00F454CA" w:rsidRPr="005554B5" w:rsidRDefault="00FA07A5" w:rsidP="0003563B">
      <w:pPr>
        <w:spacing w:line="240" w:lineRule="auto"/>
        <w:rPr>
          <w:rFonts w:ascii="Arial" w:hAnsi="Arial" w:cs="Arial"/>
          <w:sz w:val="18"/>
          <w:szCs w:val="18"/>
        </w:rPr>
      </w:pPr>
      <w:r w:rsidRPr="005554B5">
        <w:rPr>
          <w:rFonts w:ascii="Arial" w:hAnsi="Arial" w:cs="Arial"/>
          <w:sz w:val="18"/>
          <w:szCs w:val="18"/>
        </w:rPr>
        <w:tab/>
      </w:r>
      <w:r w:rsidRPr="005554B5">
        <w:rPr>
          <w:rFonts w:ascii="Arial" w:hAnsi="Arial" w:cs="Arial"/>
          <w:sz w:val="18"/>
          <w:szCs w:val="18"/>
        </w:rPr>
        <w:tab/>
      </w:r>
      <w:r w:rsidRPr="005554B5">
        <w:rPr>
          <w:rFonts w:ascii="Arial" w:hAnsi="Arial" w:cs="Arial"/>
          <w:sz w:val="18"/>
          <w:szCs w:val="18"/>
        </w:rPr>
        <w:tab/>
      </w:r>
      <w:r w:rsidR="008808C5">
        <w:rPr>
          <w:rFonts w:ascii="Arial" w:hAnsi="Arial" w:cs="Arial"/>
          <w:sz w:val="18"/>
          <w:szCs w:val="18"/>
        </w:rPr>
        <w:t xml:space="preserve">Norman </w:t>
      </w:r>
      <w:proofErr w:type="spellStart"/>
      <w:r w:rsidR="008808C5">
        <w:rPr>
          <w:rFonts w:ascii="Arial" w:hAnsi="Arial" w:cs="Arial"/>
          <w:sz w:val="18"/>
          <w:szCs w:val="18"/>
        </w:rPr>
        <w:t>Portess</w:t>
      </w:r>
      <w:proofErr w:type="spellEnd"/>
      <w:r w:rsidR="008808C5">
        <w:rPr>
          <w:rFonts w:ascii="Arial" w:hAnsi="Arial" w:cs="Arial"/>
          <w:sz w:val="18"/>
          <w:szCs w:val="18"/>
        </w:rPr>
        <w:t>, Melton Olympic CC</w:t>
      </w:r>
    </w:p>
    <w:p w14:paraId="49D6A075" w14:textId="77777777" w:rsidR="00F454CA" w:rsidRPr="005554B5" w:rsidRDefault="00F454CA" w:rsidP="0003563B">
      <w:pPr>
        <w:spacing w:line="240" w:lineRule="auto"/>
        <w:rPr>
          <w:rFonts w:ascii="Arial" w:hAnsi="Arial" w:cs="Arial"/>
          <w:sz w:val="18"/>
          <w:szCs w:val="18"/>
        </w:rPr>
      </w:pPr>
    </w:p>
    <w:p w14:paraId="67ACD6AA" w14:textId="50CAC108" w:rsidR="008808C5" w:rsidRPr="00F87137" w:rsidRDefault="00122532" w:rsidP="00F87137">
      <w:pPr>
        <w:pStyle w:val="BodyText"/>
        <w:tabs>
          <w:tab w:val="left" w:pos="2379"/>
        </w:tabs>
        <w:spacing w:before="1"/>
        <w:ind w:left="2127" w:right="990" w:hanging="2127"/>
        <w:rPr>
          <w:rFonts w:eastAsia="Times New Roman"/>
          <w:sz w:val="18"/>
          <w:szCs w:val="18"/>
          <w:lang w:eastAsia="en-GB"/>
        </w:rPr>
      </w:pPr>
      <w:r w:rsidRPr="005554B5">
        <w:rPr>
          <w:b/>
          <w:sz w:val="18"/>
          <w:szCs w:val="18"/>
        </w:rPr>
        <w:t xml:space="preserve">Event </w:t>
      </w:r>
      <w:r w:rsidR="00F454CA" w:rsidRPr="005554B5">
        <w:rPr>
          <w:b/>
          <w:sz w:val="18"/>
          <w:szCs w:val="18"/>
        </w:rPr>
        <w:t>Headquarters</w:t>
      </w:r>
      <w:r w:rsidR="00734A43" w:rsidRPr="005554B5">
        <w:rPr>
          <w:sz w:val="18"/>
          <w:szCs w:val="18"/>
        </w:rPr>
        <w:t>:</w:t>
      </w:r>
      <w:r w:rsidR="008808C5">
        <w:rPr>
          <w:sz w:val="18"/>
          <w:szCs w:val="18"/>
        </w:rPr>
        <w:t xml:space="preserve">        </w:t>
      </w:r>
      <w:r w:rsidR="006B072B">
        <w:rPr>
          <w:sz w:val="18"/>
          <w:szCs w:val="18"/>
        </w:rPr>
        <w:t xml:space="preserve">Bingham Rugby Football Club, </w:t>
      </w:r>
      <w:r w:rsidR="006B072B" w:rsidRPr="006B072B">
        <w:rPr>
          <w:rFonts w:eastAsia="Times New Roman"/>
          <w:sz w:val="18"/>
          <w:szCs w:val="18"/>
          <w:lang w:eastAsia="en-GB"/>
        </w:rPr>
        <w:t xml:space="preserve">The </w:t>
      </w:r>
      <w:proofErr w:type="spellStart"/>
      <w:r w:rsidR="006B072B" w:rsidRPr="006B072B">
        <w:rPr>
          <w:rFonts w:eastAsia="Times New Roman"/>
          <w:sz w:val="18"/>
          <w:szCs w:val="18"/>
          <w:lang w:eastAsia="en-GB"/>
        </w:rPr>
        <w:t>Pavillion</w:t>
      </w:r>
      <w:proofErr w:type="spellEnd"/>
      <w:r w:rsidR="006B072B" w:rsidRPr="006B072B">
        <w:rPr>
          <w:rFonts w:eastAsia="Times New Roman"/>
          <w:sz w:val="18"/>
          <w:szCs w:val="18"/>
          <w:lang w:eastAsia="en-GB"/>
        </w:rPr>
        <w:t>, Brendon Grove, Bingham NG13 8TN</w:t>
      </w:r>
      <w:r w:rsidR="00F87137">
        <w:rPr>
          <w:rFonts w:eastAsia="Times New Roman"/>
          <w:sz w:val="18"/>
          <w:szCs w:val="18"/>
          <w:lang w:eastAsia="en-GB"/>
        </w:rPr>
        <w:br/>
      </w:r>
      <w:r w:rsidR="008808C5" w:rsidRPr="008808C5">
        <w:rPr>
          <w:sz w:val="18"/>
          <w:szCs w:val="18"/>
        </w:rPr>
        <w:t>(open from 1.</w:t>
      </w:r>
      <w:r w:rsidR="008808C5">
        <w:rPr>
          <w:sz w:val="18"/>
          <w:szCs w:val="18"/>
        </w:rPr>
        <w:t>0</w:t>
      </w:r>
      <w:r w:rsidR="008808C5" w:rsidRPr="008808C5">
        <w:rPr>
          <w:sz w:val="18"/>
          <w:szCs w:val="18"/>
        </w:rPr>
        <w:t>0pm)</w:t>
      </w:r>
      <w:r w:rsidR="008808C5">
        <w:rPr>
          <w:sz w:val="18"/>
          <w:szCs w:val="18"/>
        </w:rPr>
        <w:br/>
      </w:r>
    </w:p>
    <w:p w14:paraId="6CB43376" w14:textId="1673754F" w:rsidR="008808C5" w:rsidRDefault="00785141" w:rsidP="008808C5">
      <w:pPr>
        <w:spacing w:line="240" w:lineRule="auto"/>
        <w:ind w:left="1440" w:right="96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What3Words:- </w:t>
      </w:r>
      <w:hyperlink r:id="rId10" w:history="1">
        <w:r w:rsidR="00F51B3B" w:rsidRPr="00B03BBB">
          <w:rPr>
            <w:rStyle w:val="Hyperlink"/>
            <w:rFonts w:ascii="Arial" w:hAnsi="Arial" w:cs="Arial"/>
            <w:sz w:val="18"/>
            <w:szCs w:val="18"/>
          </w:rPr>
          <w:t>https://w3w.co/diverting.monopoly.glue</w:t>
        </w:r>
      </w:hyperlink>
    </w:p>
    <w:p w14:paraId="2B8C0BE4" w14:textId="6D438BE1" w:rsidR="00F51B3B" w:rsidRPr="008808C5" w:rsidRDefault="00F51B3B" w:rsidP="008808C5">
      <w:pPr>
        <w:spacing w:line="240" w:lineRule="auto"/>
        <w:ind w:left="1440" w:right="96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is the driveway entrance to the HQ.</w:t>
      </w:r>
    </w:p>
    <w:p w14:paraId="7044056D" w14:textId="582731CC" w:rsidR="008808C5" w:rsidRDefault="008808C5" w:rsidP="0003563B">
      <w:pPr>
        <w:spacing w:line="240" w:lineRule="auto"/>
        <w:rPr>
          <w:rFonts w:ascii="Arial" w:hAnsi="Arial" w:cs="Arial"/>
          <w:sz w:val="18"/>
          <w:szCs w:val="18"/>
        </w:rPr>
      </w:pPr>
    </w:p>
    <w:p w14:paraId="0C157171" w14:textId="04642AC9" w:rsidR="008A1A29" w:rsidRDefault="008808C5" w:rsidP="0003563B">
      <w:pPr>
        <w:spacing w:line="240" w:lineRule="auto"/>
      </w:pPr>
      <w:r>
        <w:rPr>
          <w:rFonts w:ascii="Arial" w:hAnsi="Arial" w:cs="Arial"/>
          <w:sz w:val="18"/>
          <w:szCs w:val="18"/>
        </w:rPr>
        <w:br/>
      </w:r>
      <w:r w:rsidR="00F454CA" w:rsidRPr="001E7DAF">
        <w:t xml:space="preserve">Numbers and Signing On – Numbers will be at the </w:t>
      </w:r>
      <w:r w:rsidR="00122532">
        <w:t>E</w:t>
      </w:r>
      <w:r w:rsidR="00F454CA" w:rsidRPr="001E7DAF">
        <w:t xml:space="preserve">vent HQ and can be collected when you sign on.  Please return your number in exchange for </w:t>
      </w:r>
      <w:r w:rsidR="00C9178B">
        <w:t xml:space="preserve">refreshments </w:t>
      </w:r>
      <w:r w:rsidR="00F454CA" w:rsidRPr="001E7DAF">
        <w:t>after your ride.</w:t>
      </w:r>
    </w:p>
    <w:p w14:paraId="2DADBAD8" w14:textId="77777777" w:rsidR="008A1A29" w:rsidRDefault="008A1A29" w:rsidP="0003563B">
      <w:pPr>
        <w:spacing w:line="240" w:lineRule="auto"/>
      </w:pPr>
    </w:p>
    <w:p w14:paraId="7CE5AC2F" w14:textId="77777777" w:rsidR="008A1A29" w:rsidRDefault="00734A43" w:rsidP="0003563B">
      <w:pPr>
        <w:spacing w:line="240" w:lineRule="auto"/>
      </w:pPr>
      <w:r w:rsidRPr="00734A43">
        <w:t xml:space="preserve">You </w:t>
      </w:r>
      <w:r w:rsidR="00A947CA" w:rsidRPr="005D0771">
        <w:rPr>
          <w:b/>
          <w:color w:val="FF0000"/>
          <w:u w:val="single"/>
        </w:rPr>
        <w:t>MUST</w:t>
      </w:r>
      <w:r w:rsidR="00A947CA">
        <w:t xml:space="preserve"> personally</w:t>
      </w:r>
      <w:r w:rsidRPr="00734A43">
        <w:t xml:space="preserve"> sign back in again upon completion of your ride</w:t>
      </w:r>
      <w:r w:rsidR="00A947CA">
        <w:t xml:space="preserve"> otherwise </w:t>
      </w:r>
      <w:r w:rsidR="008A1A29" w:rsidRPr="005D0771">
        <w:rPr>
          <w:b/>
          <w:color w:val="FF0000"/>
        </w:rPr>
        <w:t xml:space="preserve">YOU </w:t>
      </w:r>
      <w:r w:rsidR="008A1A29" w:rsidRPr="005D0771">
        <w:rPr>
          <w:b/>
          <w:color w:val="FF0000"/>
          <w:u w:val="single"/>
        </w:rPr>
        <w:t>WILL</w:t>
      </w:r>
      <w:r w:rsidR="00A947CA">
        <w:t xml:space="preserve"> be disqualified</w:t>
      </w:r>
      <w:r w:rsidR="008A1A29">
        <w:t>!</w:t>
      </w:r>
    </w:p>
    <w:p w14:paraId="120B7E5D" w14:textId="77777777" w:rsidR="008A1A29" w:rsidRDefault="008A1A29" w:rsidP="0003563B">
      <w:pPr>
        <w:spacing w:line="240" w:lineRule="auto"/>
      </w:pPr>
    </w:p>
    <w:p w14:paraId="5DFB6FDA" w14:textId="77777777" w:rsidR="005D0771" w:rsidRDefault="008A1A29" w:rsidP="0003563B">
      <w:pPr>
        <w:spacing w:line="240" w:lineRule="auto"/>
      </w:pPr>
      <w:r w:rsidRPr="00122532">
        <w:t>At the request of the custodians of the Pavilion, pl</w:t>
      </w:r>
      <w:r w:rsidR="00FA07A5" w:rsidRPr="00122532">
        <w:t>ease,</w:t>
      </w:r>
      <w:r w:rsidR="00F454CA" w:rsidRPr="00122532">
        <w:t xml:space="preserve"> no cycling shoes in the HQ</w:t>
      </w:r>
      <w:r w:rsidR="005D0771">
        <w:t>.</w:t>
      </w:r>
    </w:p>
    <w:p w14:paraId="11FEF5A2" w14:textId="77777777" w:rsidR="005D0771" w:rsidRDefault="005D0771" w:rsidP="0003563B">
      <w:pPr>
        <w:spacing w:line="240" w:lineRule="auto"/>
      </w:pPr>
    </w:p>
    <w:p w14:paraId="1EC733C1" w14:textId="54752DB3" w:rsidR="007366F1" w:rsidRDefault="00F454CA" w:rsidP="0003563B">
      <w:pPr>
        <w:spacing w:line="240" w:lineRule="auto"/>
      </w:pPr>
      <w:r w:rsidRPr="001E7DAF">
        <w:t>Parking is</w:t>
      </w:r>
      <w:r w:rsidR="00A947CA">
        <w:t xml:space="preserve"> available </w:t>
      </w:r>
      <w:r w:rsidR="00B647C0">
        <w:t xml:space="preserve">near to the start at Newton on grass verges towards Newton Village (please park considerately) </w:t>
      </w:r>
      <w:r w:rsidR="00CB5EA5">
        <w:t>and</w:t>
      </w:r>
      <w:r w:rsidR="00B647C0">
        <w:t xml:space="preserve"> at the </w:t>
      </w:r>
      <w:r w:rsidR="009B56CA">
        <w:t>Rugby Club</w:t>
      </w:r>
      <w:r w:rsidR="00B647C0">
        <w:t xml:space="preserve"> and Field and along the public roads throughout </w:t>
      </w:r>
      <w:r w:rsidR="009B56CA">
        <w:t>Bingham</w:t>
      </w:r>
      <w:r w:rsidR="00B647C0">
        <w:t xml:space="preserve">.  However, please park with </w:t>
      </w:r>
      <w:r w:rsidR="00B647C0" w:rsidRPr="00C9178B">
        <w:rPr>
          <w:b/>
          <w:bCs/>
          <w:i/>
          <w:iCs/>
        </w:rPr>
        <w:t>absolute</w:t>
      </w:r>
      <w:r w:rsidR="00B647C0">
        <w:t xml:space="preserve"> consideration for the</w:t>
      </w:r>
      <w:r w:rsidR="009B56CA">
        <w:t xml:space="preserve"> local residents</w:t>
      </w:r>
      <w:r w:rsidR="00B647C0">
        <w:t>.</w:t>
      </w:r>
      <w:r w:rsidR="00B647C0">
        <w:br/>
      </w:r>
      <w:r w:rsidR="00B647C0">
        <w:br/>
      </w:r>
      <w:r w:rsidR="00122532">
        <w:t>Please be respectful to residents at all time</w:t>
      </w:r>
      <w:r w:rsidR="00B647C0">
        <w:t xml:space="preserve"> and strictly no changing into your kit in general public view.</w:t>
      </w:r>
      <w:r w:rsidR="00122532">
        <w:br/>
      </w:r>
    </w:p>
    <w:p w14:paraId="5F02231D" w14:textId="6612F886" w:rsidR="00AD16B6" w:rsidRDefault="008C3D32" w:rsidP="0003563B">
      <w:pPr>
        <w:spacing w:line="240" w:lineRule="auto"/>
        <w:rPr>
          <w:rFonts w:ascii="Cambria" w:hAnsi="Cambria"/>
          <w:b/>
          <w:color w:val="006600"/>
          <w:sz w:val="36"/>
          <w:szCs w:val="36"/>
        </w:rPr>
      </w:pPr>
      <w:r>
        <w:rPr>
          <w:rFonts w:ascii="Cambria" w:hAnsi="Cambria"/>
          <w:b/>
          <w:color w:val="006600"/>
          <w:sz w:val="36"/>
          <w:szCs w:val="36"/>
        </w:rPr>
        <w:t>CHARITY EVENT</w:t>
      </w:r>
    </w:p>
    <w:p w14:paraId="18B31F73" w14:textId="5F60516B" w:rsidR="00F454CA" w:rsidRDefault="00EE1A5E" w:rsidP="0003563B">
      <w:pPr>
        <w:spacing w:line="240" w:lineRule="auto"/>
      </w:pPr>
      <w:r>
        <w:br/>
      </w:r>
      <w:r w:rsidR="006873D7">
        <w:t xml:space="preserve">The event this year is being run in memory of Steve Littlewood, who had been my </w:t>
      </w:r>
      <w:proofErr w:type="spellStart"/>
      <w:r w:rsidR="006873D7">
        <w:t>wing</w:t>
      </w:r>
      <w:proofErr w:type="spellEnd"/>
      <w:r w:rsidR="006873D7">
        <w:t xml:space="preserve"> man </w:t>
      </w:r>
      <w:r w:rsidR="00F409F3">
        <w:t>at all my events in the last 5 years, who was tragically killed in a road accident whilst out on his bike</w:t>
      </w:r>
      <w:r w:rsidR="00F922DC">
        <w:t xml:space="preserve"> </w:t>
      </w:r>
      <w:r w:rsidR="005C4240">
        <w:t>the Saturday following last year’s event.</w:t>
      </w:r>
      <w:r w:rsidR="006873D7">
        <w:br/>
      </w:r>
      <w:r w:rsidR="006873D7">
        <w:br/>
      </w:r>
      <w:r w:rsidR="00604572">
        <w:t xml:space="preserve">All </w:t>
      </w:r>
      <w:r>
        <w:t xml:space="preserve">surplus from the event will be donated to </w:t>
      </w:r>
      <w:r w:rsidR="00503927">
        <w:t>a charity</w:t>
      </w:r>
      <w:r w:rsidR="008C3D32">
        <w:t xml:space="preserve"> o</w:t>
      </w:r>
      <w:r w:rsidR="00A84C51">
        <w:t xml:space="preserve">f his </w:t>
      </w:r>
      <w:r w:rsidR="006A4678">
        <w:t>beloved wife and daughter’s choice.</w:t>
      </w:r>
      <w:r w:rsidR="00503927">
        <w:br/>
      </w:r>
      <w:r w:rsidR="00503927">
        <w:br/>
      </w:r>
      <w:r w:rsidR="009B56CA">
        <w:t>We cannot promise that the conditions will be as favourable as the September 2021 event but w</w:t>
      </w:r>
      <w:r w:rsidR="00F454CA" w:rsidRPr="00BA2EE4">
        <w:t>e hope that you have an enj</w:t>
      </w:r>
      <w:r w:rsidR="00F454CA">
        <w:t>oyable, swift and safe ride</w:t>
      </w:r>
      <w:r w:rsidR="00FA07A5">
        <w:t xml:space="preserve">. </w:t>
      </w:r>
      <w:r w:rsidR="00F454CA">
        <w:t xml:space="preserve"> </w:t>
      </w:r>
      <w:r w:rsidR="0043301B">
        <w:t>Good Luck.</w:t>
      </w:r>
    </w:p>
    <w:p w14:paraId="4D6593CB" w14:textId="77777777" w:rsidR="0037456F" w:rsidRDefault="0037456F" w:rsidP="00FC647E">
      <w:pPr>
        <w:spacing w:line="240" w:lineRule="auto"/>
        <w:contextualSpacing/>
        <w:rPr>
          <w:rFonts w:ascii="Cambria" w:hAnsi="Cambria" w:cs="Cambria"/>
          <w:b/>
          <w:bCs/>
          <w:color w:val="006600"/>
          <w:sz w:val="28"/>
          <w:szCs w:val="28"/>
        </w:rPr>
      </w:pPr>
    </w:p>
    <w:p w14:paraId="38D12A80" w14:textId="77777777" w:rsidR="009B56CA" w:rsidRDefault="009B56CA" w:rsidP="00FC647E">
      <w:pPr>
        <w:spacing w:line="240" w:lineRule="auto"/>
        <w:contextualSpacing/>
        <w:rPr>
          <w:rFonts w:ascii="Cambria" w:hAnsi="Cambria" w:cs="Cambria"/>
          <w:b/>
          <w:bCs/>
          <w:color w:val="006600"/>
          <w:sz w:val="36"/>
          <w:szCs w:val="36"/>
        </w:rPr>
      </w:pPr>
    </w:p>
    <w:p w14:paraId="117427F5" w14:textId="77777777" w:rsidR="009B56CA" w:rsidRDefault="009B56CA" w:rsidP="00FC647E">
      <w:pPr>
        <w:spacing w:line="240" w:lineRule="auto"/>
        <w:contextualSpacing/>
        <w:rPr>
          <w:rFonts w:ascii="Cambria" w:hAnsi="Cambria" w:cs="Cambria"/>
          <w:b/>
          <w:bCs/>
          <w:color w:val="006600"/>
          <w:sz w:val="36"/>
          <w:szCs w:val="36"/>
        </w:rPr>
      </w:pPr>
    </w:p>
    <w:p w14:paraId="62504462" w14:textId="77777777" w:rsidR="009B56CA" w:rsidRDefault="009B56CA" w:rsidP="00FC647E">
      <w:pPr>
        <w:spacing w:line="240" w:lineRule="auto"/>
        <w:contextualSpacing/>
        <w:rPr>
          <w:rFonts w:ascii="Cambria" w:hAnsi="Cambria" w:cs="Cambria"/>
          <w:b/>
          <w:bCs/>
          <w:color w:val="006600"/>
          <w:sz w:val="36"/>
          <w:szCs w:val="36"/>
        </w:rPr>
      </w:pPr>
    </w:p>
    <w:p w14:paraId="39A583AE" w14:textId="77777777" w:rsidR="00F65CCE" w:rsidRDefault="00F65CCE" w:rsidP="00FC647E">
      <w:pPr>
        <w:spacing w:line="240" w:lineRule="auto"/>
        <w:contextualSpacing/>
        <w:rPr>
          <w:rFonts w:ascii="Cambria" w:hAnsi="Cambria" w:cs="Cambria"/>
          <w:b/>
          <w:bCs/>
          <w:color w:val="006600"/>
          <w:sz w:val="36"/>
          <w:szCs w:val="36"/>
        </w:rPr>
      </w:pPr>
    </w:p>
    <w:p w14:paraId="4CE3B128" w14:textId="050205CF" w:rsidR="0003563B" w:rsidRPr="00FC647E" w:rsidRDefault="0003563B" w:rsidP="00FC647E">
      <w:pPr>
        <w:spacing w:line="240" w:lineRule="auto"/>
        <w:contextualSpacing/>
        <w:rPr>
          <w:rFonts w:ascii="Cambria" w:hAnsi="Cambria" w:cs="Cambria"/>
          <w:b/>
          <w:bCs/>
          <w:color w:val="006600"/>
          <w:sz w:val="36"/>
          <w:szCs w:val="36"/>
        </w:rPr>
      </w:pPr>
      <w:r w:rsidRPr="00FC647E">
        <w:rPr>
          <w:rFonts w:ascii="Cambria" w:hAnsi="Cambria" w:cs="Cambria"/>
          <w:b/>
          <w:bCs/>
          <w:color w:val="006600"/>
          <w:sz w:val="36"/>
          <w:szCs w:val="36"/>
        </w:rPr>
        <w:t>Instructions</w:t>
      </w:r>
    </w:p>
    <w:p w14:paraId="56102046" w14:textId="7B4D0169" w:rsidR="00F51DD7" w:rsidRDefault="00FC647E" w:rsidP="00F51DD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Cambria" w:hAnsi="Cambria" w:cs="Cambria"/>
          <w:b/>
          <w:bCs/>
          <w:color w:val="006600"/>
          <w:sz w:val="28"/>
          <w:szCs w:val="28"/>
        </w:rPr>
        <w:t>Course Map</w:t>
      </w:r>
      <w:r w:rsidR="00F51DD7">
        <w:rPr>
          <w:rFonts w:ascii="Cambria" w:hAnsi="Cambria" w:cs="Cambria"/>
          <w:b/>
          <w:bCs/>
          <w:color w:val="006600"/>
          <w:sz w:val="28"/>
          <w:szCs w:val="28"/>
        </w:rPr>
        <w:br/>
      </w:r>
      <w:r w:rsidR="00B966C3">
        <w:rPr>
          <w:rFonts w:ascii="Cambria" w:hAnsi="Cambria" w:cs="Cambria"/>
          <w:b/>
          <w:bCs/>
          <w:noProof/>
          <w:color w:val="006600"/>
          <w:sz w:val="28"/>
          <w:szCs w:val="28"/>
        </w:rPr>
        <w:drawing>
          <wp:inline distT="0" distB="0" distL="0" distR="0" wp14:anchorId="4952EA83" wp14:editId="372E039A">
            <wp:extent cx="6515100" cy="5495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EF27" w14:textId="420139D2" w:rsidR="0003563B" w:rsidRDefault="0003563B" w:rsidP="005D0771">
      <w:pPr>
        <w:spacing w:line="200" w:lineRule="exact"/>
        <w:contextualSpacing/>
        <w:rPr>
          <w:rFonts w:ascii="Times New Roman" w:hAnsi="Times New Roman" w:cs="Times New Roman"/>
        </w:rPr>
      </w:pPr>
    </w:p>
    <w:p w14:paraId="70687F29" w14:textId="77777777" w:rsidR="00FC647E" w:rsidRDefault="00FC647E" w:rsidP="005D0771">
      <w:pPr>
        <w:spacing w:line="240" w:lineRule="auto"/>
        <w:contextualSpacing/>
        <w:rPr>
          <w:rFonts w:ascii="Cambria" w:hAnsi="Cambria" w:cs="Cambria"/>
          <w:b/>
          <w:bCs/>
          <w:color w:val="006600"/>
        </w:rPr>
      </w:pPr>
    </w:p>
    <w:p w14:paraId="73E3397C" w14:textId="77777777" w:rsidR="0003563B" w:rsidRPr="00FC647E" w:rsidRDefault="0003563B" w:rsidP="005D0771">
      <w:pPr>
        <w:spacing w:line="240" w:lineRule="auto"/>
        <w:contextualSpacing/>
        <w:rPr>
          <w:rFonts w:ascii="Times New Roman" w:hAnsi="Times New Roman" w:cs="Times New Roman"/>
          <w:b/>
          <w:color w:val="006600"/>
        </w:rPr>
      </w:pPr>
      <w:r w:rsidRPr="00FC647E">
        <w:rPr>
          <w:rFonts w:ascii="Cambria" w:hAnsi="Cambria" w:cs="Cambria"/>
          <w:b/>
          <w:bCs/>
          <w:color w:val="006600"/>
        </w:rPr>
        <w:t>Course Details</w:t>
      </w:r>
    </w:p>
    <w:p w14:paraId="4F7F9685" w14:textId="2CBF1277" w:rsidR="0003563B" w:rsidRPr="00F51DD7" w:rsidRDefault="00F51DD7" w:rsidP="005D0771">
      <w:pPr>
        <w:spacing w:line="272" w:lineRule="exact"/>
        <w:contextualSpacing/>
      </w:pPr>
      <w:r w:rsidRPr="00F51DD7">
        <w:t>Start at grid refere</w:t>
      </w:r>
      <w:r>
        <w:t>n</w:t>
      </w:r>
      <w:r w:rsidRPr="00F51DD7">
        <w:t xml:space="preserve">ce SK697419 ten yards north of ‘Clearway ‘ sign on A6097 inside the white line marking edge of </w:t>
      </w:r>
      <w:r w:rsidR="007C1C4B" w:rsidRPr="00F51DD7">
        <w:t>slip road</w:t>
      </w:r>
      <w:r w:rsidRPr="00F51DD7">
        <w:t xml:space="preserve"> onto A46 northbound. Start level with drop down kerb, back wheel up against kerb edge w</w:t>
      </w:r>
      <w:r>
        <w:t>hich</w:t>
      </w:r>
      <w:r w:rsidRPr="00F51DD7">
        <w:t xml:space="preserve"> is 90 degrees to the carriageway. (Riders can taper onto the </w:t>
      </w:r>
      <w:r w:rsidR="00665862" w:rsidRPr="00F51DD7">
        <w:t>slip road</w:t>
      </w:r>
      <w:r w:rsidRPr="00F51DD7">
        <w:t xml:space="preserve"> as traffic allows/dictates) Join the A46, proceed north until </w:t>
      </w:r>
      <w:proofErr w:type="spellStart"/>
      <w:r w:rsidR="00665862" w:rsidRPr="00F51DD7">
        <w:t>Elston</w:t>
      </w:r>
      <w:proofErr w:type="spellEnd"/>
      <w:r w:rsidR="00D536C0">
        <w:t xml:space="preserve"> </w:t>
      </w:r>
      <w:r w:rsidRPr="00F51DD7">
        <w:t xml:space="preserve">/Thorpe junction. Follow junction sweeping left to turn left at T junction, cross over the A46, take first left and sweep left to </w:t>
      </w:r>
      <w:r w:rsidR="00665862" w:rsidRPr="00F51DD7">
        <w:t>re-join</w:t>
      </w:r>
      <w:r w:rsidRPr="00F51DD7">
        <w:t xml:space="preserve"> A46 southbound. Continue on A46 until East Bridgford/Car Colston junction. Left onto </w:t>
      </w:r>
      <w:r>
        <w:t xml:space="preserve">off </w:t>
      </w:r>
      <w:r w:rsidR="00665862" w:rsidRPr="00F51DD7">
        <w:t>slip road</w:t>
      </w:r>
      <w:r w:rsidRPr="00F51DD7">
        <w:t>. Continue to small roundabout, turn left onto unclassified road towards Car Colston to finish at large signboard. Grid reference SK720428. 10.02 miles. NOTE: The sign shows no information when approaching from direction of travel. The reverse side viewed from the east informs of the roundabout</w:t>
      </w:r>
      <w:r>
        <w:t>.</w:t>
      </w:r>
    </w:p>
    <w:p w14:paraId="1B8B873A" w14:textId="17E8702D" w:rsidR="00577BBF" w:rsidRDefault="0003563B" w:rsidP="00CB5EA5">
      <w:pPr>
        <w:spacing w:line="80" w:lineRule="atLeast"/>
        <w:contextualSpacing/>
      </w:pPr>
      <w:r w:rsidRPr="00FC647E">
        <w:rPr>
          <w:rFonts w:ascii="Cambria" w:hAnsi="Cambria" w:cs="Cambria"/>
          <w:b/>
          <w:bCs/>
          <w:color w:val="006600"/>
        </w:rPr>
        <w:t>Notes</w:t>
      </w:r>
      <w:r w:rsidR="00BA3AC4">
        <w:rPr>
          <w:rFonts w:ascii="Times New Roman" w:hAnsi="Times New Roman" w:cs="Times New Roman"/>
        </w:rPr>
        <w:br/>
      </w:r>
      <w:r w:rsidR="00A0382D">
        <w:t xml:space="preserve">You MUST </w:t>
      </w:r>
      <w:r w:rsidRPr="005D0771">
        <w:t xml:space="preserve">wear a HARD SHELL HELMET </w:t>
      </w:r>
      <w:r w:rsidR="00125C07">
        <w:t xml:space="preserve">that meets the standards set out in Regulation 15 of the </w:t>
      </w:r>
      <w:r w:rsidR="00BD7FAE">
        <w:t>CTT Regulations</w:t>
      </w:r>
      <w:r w:rsidRPr="005D0771">
        <w:t>.</w:t>
      </w:r>
      <w:r w:rsidR="00FC647E">
        <w:t xml:space="preserve"> </w:t>
      </w:r>
      <w:r w:rsidR="009B56CA">
        <w:t xml:space="preserve">You must have </w:t>
      </w:r>
      <w:r w:rsidRPr="005D0771">
        <w:t xml:space="preserve">working </w:t>
      </w:r>
      <w:r w:rsidR="009B56CA">
        <w:t xml:space="preserve">front and </w:t>
      </w:r>
      <w:r w:rsidRPr="005D0771">
        <w:t>rear light</w:t>
      </w:r>
      <w:r w:rsidR="009B56CA">
        <w:t>s</w:t>
      </w:r>
      <w:r w:rsidRPr="005D0771">
        <w:t>, either flashing or constant, fitted to the machine and active whilst the machine is in use</w:t>
      </w:r>
      <w:r w:rsidR="00BD7FAE">
        <w:t xml:space="preserve"> in accordance with Regulation 14 of the CTT Regulations.</w:t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Pr="005D0771">
        <w:t xml:space="preserve">Please allow at least </w:t>
      </w:r>
      <w:r w:rsidR="00F51DD7">
        <w:t>1</w:t>
      </w:r>
      <w:r w:rsidR="005C0929">
        <w:t>0</w:t>
      </w:r>
      <w:r w:rsidRPr="005D0771">
        <w:t xml:space="preserve"> minutes from the HQ to the start. The start is </w:t>
      </w:r>
      <w:r w:rsidR="005C0929">
        <w:t>north</w:t>
      </w:r>
      <w:r w:rsidR="00F51DD7">
        <w:t xml:space="preserve">-east of </w:t>
      </w:r>
      <w:r w:rsidR="005C0929">
        <w:t>Bingham</w:t>
      </w:r>
      <w:r w:rsidR="00BD7FAE">
        <w:t xml:space="preserve"> at </w:t>
      </w:r>
      <w:hyperlink r:id="rId12" w:history="1">
        <w:r w:rsidR="00577BBF" w:rsidRPr="00B03BBB">
          <w:rPr>
            <w:rStyle w:val="Hyperlink"/>
          </w:rPr>
          <w:t>https://w3w.co/recently.fulfilled.classic</w:t>
        </w:r>
      </w:hyperlink>
    </w:p>
    <w:p w14:paraId="37B6ACEB" w14:textId="4D76F46C" w:rsidR="005637B1" w:rsidRDefault="00F51DD7" w:rsidP="00CB5EA5">
      <w:pPr>
        <w:spacing w:line="80" w:lineRule="atLeast"/>
        <w:contextualSpacing/>
      </w:pPr>
      <w:r>
        <w:br/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="0003563B" w:rsidRPr="005D0771">
        <w:lastRenderedPageBreak/>
        <w:t>Please do not warm up on the course after the event has started.</w:t>
      </w:r>
      <w:r>
        <w:br/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="00FC647E">
        <w:t>M</w:t>
      </w:r>
      <w:r w:rsidR="0003563B" w:rsidRPr="005D0771">
        <w:t>arshals are instructed to report dangerous riding</w:t>
      </w:r>
      <w:r w:rsidR="000E6358" w:rsidRPr="005D0771">
        <w:t xml:space="preserve"> so k</w:t>
      </w:r>
      <w:r w:rsidR="0003563B" w:rsidRPr="005D0771">
        <w:t>eep your head up and be considerate of other road users.</w:t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="009D429B" w:rsidRPr="005D0771">
        <w:t>After passing the finish tim</w:t>
      </w:r>
      <w:r w:rsidR="00FC647E">
        <w:t>ekeeper, riders should continue</w:t>
      </w:r>
      <w:r>
        <w:t xml:space="preserve"> along </w:t>
      </w:r>
      <w:proofErr w:type="spellStart"/>
      <w:r>
        <w:t>Tenmans</w:t>
      </w:r>
      <w:proofErr w:type="spellEnd"/>
      <w:r>
        <w:t xml:space="preserve"> Lane and perform a U-turn out of a sight of the timekeeper and ride</w:t>
      </w:r>
      <w:r w:rsidR="00FC647E">
        <w:t xml:space="preserve"> back to </w:t>
      </w:r>
      <w:r w:rsidR="00C67E64">
        <w:t xml:space="preserve">the </w:t>
      </w:r>
      <w:r w:rsidR="00FC647E">
        <w:t>Event HQ</w:t>
      </w:r>
      <w:r w:rsidR="00C67E64">
        <w:t xml:space="preserve">.  At the last roundabout you negotiated just prior to the finish line, you turn left to </w:t>
      </w:r>
      <w:r w:rsidR="009D429B" w:rsidRPr="005D0771">
        <w:t xml:space="preserve">make your way back to the </w:t>
      </w:r>
      <w:r w:rsidR="00C67E64">
        <w:t>HQ</w:t>
      </w:r>
      <w:r w:rsidR="009D429B" w:rsidRPr="005D0771">
        <w:t>.</w:t>
      </w:r>
      <w:r w:rsidR="005C0929">
        <w:t xml:space="preserve">  Take a look at the map in the HQ on the day!</w:t>
      </w:r>
      <w:r w:rsidR="00C67E64">
        <w:br/>
      </w:r>
      <w:r w:rsidR="005554B5" w:rsidRPr="005D0771">
        <w:rPr>
          <w:rFonts w:ascii="Times New Roman" w:hAnsi="Times New Roman" w:cs="Times New Roman"/>
          <w:sz w:val="16"/>
          <w:szCs w:val="16"/>
        </w:rPr>
        <w:br/>
      </w:r>
      <w:r w:rsidR="004A3FAC" w:rsidRPr="005D0771">
        <w:t>Remember, you are required to return to the HQ to sign back in again after finishing your ride.</w:t>
      </w:r>
      <w:r w:rsidR="00CB5EA5">
        <w:br/>
      </w:r>
      <w:r w:rsidR="00CB5EA5">
        <w:br/>
        <w:t>Notes</w:t>
      </w:r>
      <w:r w:rsidR="00CB5EA5">
        <w:br/>
        <w:t>Riders must should note the following, and adhere to all CTT Rules and Regulations</w:t>
      </w:r>
      <w:r w:rsidR="00CB5EA5">
        <w:br/>
      </w:r>
      <w:r w:rsidR="00CB5EA5">
        <w:br/>
      </w:r>
      <w:r w:rsidR="00CB5EA5">
        <w:sym w:font="Symbol" w:char="F0B7"/>
      </w:r>
      <w:r w:rsidR="00CB5EA5">
        <w:t xml:space="preserve"> Avoid gathering in large groups at the HQ, car park, or anywhere on the course</w:t>
      </w:r>
      <w:r w:rsidR="00CB5EA5">
        <w:br/>
      </w:r>
      <w:r w:rsidR="00CB5EA5">
        <w:sym w:font="Symbol" w:char="F0B7"/>
      </w:r>
      <w:r w:rsidR="00CB5EA5">
        <w:t xml:space="preserve"> Be mindful of other peoples’ possible perceptions and views</w:t>
      </w:r>
      <w:r w:rsidR="005C0929">
        <w:t xml:space="preserve"> of cyclists. Set a good example.</w:t>
      </w:r>
      <w:r w:rsidR="00CB5EA5">
        <w:br/>
      </w:r>
      <w:r w:rsidR="00CB5EA5">
        <w:sym w:font="Symbol" w:char="F0B7"/>
      </w:r>
      <w:r w:rsidR="00CB5EA5">
        <w:t xml:space="preserve"> Do not get changed on the public roads around the Race HQ</w:t>
      </w:r>
      <w:r w:rsidR="00CB5EA5">
        <w:br/>
      </w:r>
      <w:r w:rsidR="00CB5EA5">
        <w:sym w:font="Symbol" w:char="F0B7"/>
      </w:r>
      <w:r w:rsidR="00CB5EA5">
        <w:t xml:space="preserve"> </w:t>
      </w:r>
      <w:r w:rsidR="00682847">
        <w:t>Feel free to w</w:t>
      </w:r>
      <w:r w:rsidR="00CB5EA5">
        <w:t>ear a face covering inside the HQ if you feel so disposed</w:t>
      </w:r>
      <w:r w:rsidR="00CB5EA5">
        <w:br/>
      </w:r>
      <w:r w:rsidR="00CB5EA5">
        <w:sym w:font="Symbol" w:char="F0B7"/>
      </w:r>
      <w:r w:rsidR="00CB5EA5">
        <w:t xml:space="preserve"> There is ample off-road parking at the Race HQ</w:t>
      </w:r>
      <w:r w:rsidR="00CB5EA5">
        <w:br/>
      </w:r>
      <w:r w:rsidR="00CB5EA5">
        <w:sym w:font="Symbol" w:char="F0B7"/>
      </w:r>
      <w:r w:rsidR="00CB5EA5">
        <w:t xml:space="preserve"> Please park with consideration for other competitors</w:t>
      </w:r>
      <w:r w:rsidR="00CB5EA5">
        <w:br/>
      </w:r>
      <w:r w:rsidR="00CB5EA5">
        <w:sym w:font="Symbol" w:char="F0B7"/>
      </w:r>
      <w:r w:rsidR="00CB5EA5">
        <w:t xml:space="preserve"> Confirmed results will appear on the CTT website as soon as possible after the event</w:t>
      </w:r>
      <w:r w:rsidR="00CB5EA5">
        <w:br/>
      </w:r>
      <w:r w:rsidR="00CB5EA5">
        <w:sym w:font="Symbol" w:char="F0B7"/>
      </w:r>
      <w:r w:rsidR="00CB5EA5">
        <w:t xml:space="preserve"> </w:t>
      </w:r>
      <w:r w:rsidR="005C0929">
        <w:t>B</w:t>
      </w:r>
      <w:r w:rsidR="00CB5EA5">
        <w:t>ring</w:t>
      </w:r>
      <w:r w:rsidR="005C0929">
        <w:t xml:space="preserve"> your</w:t>
      </w:r>
      <w:r w:rsidR="00CB5EA5">
        <w:t xml:space="preserve"> own pen to use</w:t>
      </w:r>
      <w:r w:rsidR="005C0929">
        <w:t xml:space="preserve"> if you wish</w:t>
      </w:r>
      <w:r w:rsidR="00CB5EA5">
        <w:br/>
      </w:r>
      <w:r w:rsidR="00CB5EA5">
        <w:sym w:font="Symbol" w:char="F0B7"/>
      </w:r>
      <w:r w:rsidR="00CB5EA5">
        <w:t xml:space="preserve"> If you are feeling unwell or suspect that you may have COVID </w:t>
      </w:r>
      <w:r w:rsidR="005C0929">
        <w:t xml:space="preserve">you </w:t>
      </w:r>
      <w:r w:rsidR="00682847" w:rsidRPr="00682847">
        <w:rPr>
          <w:b/>
          <w:bCs/>
          <w:i/>
          <w:iCs/>
        </w:rPr>
        <w:t>MUST NOT</w:t>
      </w:r>
      <w:r w:rsidR="00CB5EA5">
        <w:t xml:space="preserve"> attend the event</w:t>
      </w:r>
      <w:r w:rsidR="00CB5EA5">
        <w:br/>
      </w:r>
      <w:r w:rsidR="00CB5EA5">
        <w:sym w:font="Symbol" w:char="F0B7"/>
      </w:r>
      <w:r w:rsidR="00CB5EA5">
        <w:t xml:space="preserve"> Turbos/Rollers may be used in the car park to warm-up</w:t>
      </w:r>
      <w:r w:rsidR="00CB5EA5">
        <w:br/>
      </w:r>
      <w:r w:rsidR="00CB5EA5">
        <w:sym w:font="Symbol" w:char="F0B7"/>
      </w:r>
      <w:r w:rsidR="00CB5EA5">
        <w:t xml:space="preserve"> Riders must not warm up on the course in the Start/Finish areas wearing their number.</w:t>
      </w:r>
      <w:r w:rsidR="00CB5EA5">
        <w:br/>
      </w:r>
      <w:r w:rsidR="00CB5EA5">
        <w:sym w:font="Symbol" w:char="F0B7"/>
      </w:r>
      <w:r w:rsidR="00CB5EA5">
        <w:t xml:space="preserve"> Riders must not impede other Starters or Finishers</w:t>
      </w:r>
      <w:r w:rsidR="00CB5EA5">
        <w:br/>
      </w:r>
      <w:r w:rsidR="00CB5EA5">
        <w:sym w:font="Symbol" w:char="F0B7"/>
      </w:r>
      <w:r w:rsidR="00CB5EA5">
        <w:t xml:space="preserve"> The Starting Assistant will check each rider to ensure they have </w:t>
      </w:r>
      <w:r w:rsidR="005637B1">
        <w:t>working lights</w:t>
      </w:r>
      <w:r w:rsidR="00CB5EA5">
        <w:t xml:space="preserve"> visible to other road users approaching from the rear (No Light</w:t>
      </w:r>
      <w:r w:rsidR="005637B1">
        <w:t>s?</w:t>
      </w:r>
      <w:r w:rsidR="00CB5EA5">
        <w:t xml:space="preserve"> No Ride</w:t>
      </w:r>
      <w:r w:rsidR="005637B1">
        <w:t>!</w:t>
      </w:r>
      <w:r w:rsidR="00CB5EA5">
        <w:t>)</w:t>
      </w:r>
      <w:r w:rsidR="00CB5EA5">
        <w:br/>
      </w:r>
      <w:r w:rsidR="00CB5EA5">
        <w:sym w:font="Symbol" w:char="F0B7"/>
      </w:r>
      <w:r w:rsidR="00CB5EA5">
        <w:t xml:space="preserve"> The Starting Assistant will also check that a rider’s name corresponds to the rider</w:t>
      </w:r>
      <w:r w:rsidR="00682847">
        <w:t>’</w:t>
      </w:r>
      <w:r w:rsidR="00CB5EA5">
        <w:t>s number on the Start Sheet</w:t>
      </w:r>
      <w:r w:rsidR="00CB5EA5">
        <w:br/>
      </w:r>
      <w:r w:rsidR="00CB5EA5">
        <w:sym w:font="Symbol" w:char="F0B7"/>
      </w:r>
      <w:r w:rsidR="00CB5EA5">
        <w:t xml:space="preserve"> There </w:t>
      </w:r>
      <w:r w:rsidR="00682847">
        <w:t>may</w:t>
      </w:r>
      <w:r w:rsidR="005637B1">
        <w:t xml:space="preserve"> be a</w:t>
      </w:r>
      <w:r w:rsidR="00CB5EA5">
        <w:t xml:space="preserve"> “pusher-off”</w:t>
      </w:r>
      <w:r w:rsidR="005637B1">
        <w:t xml:space="preserve"> and</w:t>
      </w:r>
      <w:r w:rsidR="00682847">
        <w:t xml:space="preserve">, if so, </w:t>
      </w:r>
      <w:r w:rsidR="005637B1">
        <w:t>you will be given the option as to whether you want pushing off</w:t>
      </w:r>
      <w:r w:rsidR="00CB5EA5">
        <w:t>.</w:t>
      </w:r>
    </w:p>
    <w:p w14:paraId="6CBE5D75" w14:textId="3219AB35" w:rsidR="00AC5F9F" w:rsidRDefault="00CB5EA5" w:rsidP="00CB5EA5">
      <w:pPr>
        <w:spacing w:line="80" w:lineRule="atLeast"/>
        <w:contextualSpacing/>
      </w:pPr>
      <w:r>
        <w:sym w:font="Symbol" w:char="F0B7"/>
      </w:r>
      <w:r>
        <w:t xml:space="preserve"> </w:t>
      </w:r>
      <w:r w:rsidR="00682847">
        <w:t>R</w:t>
      </w:r>
      <w:r>
        <w:t>efreshments will be available at the HQ</w:t>
      </w:r>
      <w:r w:rsidR="005637B1">
        <w:t xml:space="preserve"> free gratis on return of your number.</w:t>
      </w:r>
    </w:p>
    <w:p w14:paraId="3E531403" w14:textId="77777777" w:rsidR="00C456A9" w:rsidRDefault="00C456A9" w:rsidP="00C456A9">
      <w:pPr>
        <w:spacing w:line="80" w:lineRule="atLeast"/>
        <w:contextualSpacing/>
        <w:rPr>
          <w:lang w:eastAsia="en-US"/>
        </w:rPr>
      </w:pPr>
    </w:p>
    <w:p w14:paraId="14339C8C" w14:textId="77777777" w:rsidR="00AC5F9F" w:rsidRPr="007C5962" w:rsidRDefault="00AC5F9F" w:rsidP="0003563B">
      <w:pPr>
        <w:spacing w:line="240" w:lineRule="auto"/>
        <w:rPr>
          <w:lang w:eastAsia="en-US"/>
        </w:rPr>
      </w:pPr>
    </w:p>
    <w:sectPr w:rsidR="00AC5F9F" w:rsidRPr="007C5962" w:rsidSect="00FC647E">
      <w:pgSz w:w="11906" w:h="16838"/>
      <w:pgMar w:top="709" w:right="709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3602" w14:textId="77777777" w:rsidR="00A03921" w:rsidRDefault="00A03921" w:rsidP="009D429B">
      <w:r>
        <w:separator/>
      </w:r>
    </w:p>
  </w:endnote>
  <w:endnote w:type="continuationSeparator" w:id="0">
    <w:p w14:paraId="4A2836BA" w14:textId="77777777" w:rsidR="00A03921" w:rsidRDefault="00A03921" w:rsidP="009D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8FAE" w14:textId="77777777" w:rsidR="00A03921" w:rsidRDefault="00A03921" w:rsidP="009D429B">
      <w:r>
        <w:separator/>
      </w:r>
    </w:p>
  </w:footnote>
  <w:footnote w:type="continuationSeparator" w:id="0">
    <w:p w14:paraId="35366BD7" w14:textId="77777777" w:rsidR="00A03921" w:rsidRDefault="00A03921" w:rsidP="009D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226"/>
    <w:multiLevelType w:val="hybridMultilevel"/>
    <w:tmpl w:val="9B88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2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C5"/>
    <w:rsid w:val="000036E8"/>
    <w:rsid w:val="0003563B"/>
    <w:rsid w:val="000546FA"/>
    <w:rsid w:val="0005677D"/>
    <w:rsid w:val="0009438C"/>
    <w:rsid w:val="000E6358"/>
    <w:rsid w:val="00110F56"/>
    <w:rsid w:val="00122532"/>
    <w:rsid w:val="00125C07"/>
    <w:rsid w:val="00145AF7"/>
    <w:rsid w:val="00174048"/>
    <w:rsid w:val="001803DF"/>
    <w:rsid w:val="001C6DE2"/>
    <w:rsid w:val="001C7D67"/>
    <w:rsid w:val="00227445"/>
    <w:rsid w:val="00251000"/>
    <w:rsid w:val="002613E6"/>
    <w:rsid w:val="0027465C"/>
    <w:rsid w:val="002809DE"/>
    <w:rsid w:val="002D663F"/>
    <w:rsid w:val="00322C3A"/>
    <w:rsid w:val="00361156"/>
    <w:rsid w:val="003631DD"/>
    <w:rsid w:val="0037456F"/>
    <w:rsid w:val="003E53C4"/>
    <w:rsid w:val="0043301B"/>
    <w:rsid w:val="00474A87"/>
    <w:rsid w:val="004A1367"/>
    <w:rsid w:val="004A3FAC"/>
    <w:rsid w:val="00503927"/>
    <w:rsid w:val="005152CA"/>
    <w:rsid w:val="0052539B"/>
    <w:rsid w:val="005447D5"/>
    <w:rsid w:val="005554B5"/>
    <w:rsid w:val="005637B1"/>
    <w:rsid w:val="00577BBF"/>
    <w:rsid w:val="00585E02"/>
    <w:rsid w:val="005C0929"/>
    <w:rsid w:val="005C4240"/>
    <w:rsid w:val="005D0771"/>
    <w:rsid w:val="005E7C9A"/>
    <w:rsid w:val="00604572"/>
    <w:rsid w:val="00606706"/>
    <w:rsid w:val="00642928"/>
    <w:rsid w:val="00665862"/>
    <w:rsid w:val="00682847"/>
    <w:rsid w:val="006873D7"/>
    <w:rsid w:val="006A4678"/>
    <w:rsid w:val="006B072B"/>
    <w:rsid w:val="006C5967"/>
    <w:rsid w:val="006E11D7"/>
    <w:rsid w:val="0071750A"/>
    <w:rsid w:val="00734A43"/>
    <w:rsid w:val="007366F1"/>
    <w:rsid w:val="00785141"/>
    <w:rsid w:val="007C1C4B"/>
    <w:rsid w:val="007C5962"/>
    <w:rsid w:val="007D0844"/>
    <w:rsid w:val="007F2572"/>
    <w:rsid w:val="008808C5"/>
    <w:rsid w:val="00880B55"/>
    <w:rsid w:val="008A1A29"/>
    <w:rsid w:val="008C3D32"/>
    <w:rsid w:val="008D3100"/>
    <w:rsid w:val="008D3E36"/>
    <w:rsid w:val="00975192"/>
    <w:rsid w:val="009B56CA"/>
    <w:rsid w:val="009D2F94"/>
    <w:rsid w:val="009D429B"/>
    <w:rsid w:val="00A0382D"/>
    <w:rsid w:val="00A03921"/>
    <w:rsid w:val="00A4436D"/>
    <w:rsid w:val="00A720A2"/>
    <w:rsid w:val="00A84C51"/>
    <w:rsid w:val="00A947CA"/>
    <w:rsid w:val="00AA0AE3"/>
    <w:rsid w:val="00AC5F9F"/>
    <w:rsid w:val="00AD16B6"/>
    <w:rsid w:val="00AD3385"/>
    <w:rsid w:val="00AE6BC5"/>
    <w:rsid w:val="00B173B6"/>
    <w:rsid w:val="00B45B06"/>
    <w:rsid w:val="00B647C0"/>
    <w:rsid w:val="00B871E8"/>
    <w:rsid w:val="00B966C3"/>
    <w:rsid w:val="00BA3AC4"/>
    <w:rsid w:val="00BD6C97"/>
    <w:rsid w:val="00BD7FAE"/>
    <w:rsid w:val="00C0503D"/>
    <w:rsid w:val="00C15841"/>
    <w:rsid w:val="00C21D81"/>
    <w:rsid w:val="00C35F27"/>
    <w:rsid w:val="00C456A9"/>
    <w:rsid w:val="00C46066"/>
    <w:rsid w:val="00C67E64"/>
    <w:rsid w:val="00C775BD"/>
    <w:rsid w:val="00C9178B"/>
    <w:rsid w:val="00CB5EA5"/>
    <w:rsid w:val="00CE50FE"/>
    <w:rsid w:val="00D1427B"/>
    <w:rsid w:val="00D24249"/>
    <w:rsid w:val="00D536C0"/>
    <w:rsid w:val="00DB1A3D"/>
    <w:rsid w:val="00DC709C"/>
    <w:rsid w:val="00DE660C"/>
    <w:rsid w:val="00E11D71"/>
    <w:rsid w:val="00E41F70"/>
    <w:rsid w:val="00E44EC5"/>
    <w:rsid w:val="00E65945"/>
    <w:rsid w:val="00E86A01"/>
    <w:rsid w:val="00E87D8C"/>
    <w:rsid w:val="00E9111C"/>
    <w:rsid w:val="00EB4987"/>
    <w:rsid w:val="00EC49B4"/>
    <w:rsid w:val="00EE067A"/>
    <w:rsid w:val="00EE0D14"/>
    <w:rsid w:val="00EE1A5E"/>
    <w:rsid w:val="00F06FFF"/>
    <w:rsid w:val="00F409F3"/>
    <w:rsid w:val="00F454CA"/>
    <w:rsid w:val="00F47556"/>
    <w:rsid w:val="00F51B3B"/>
    <w:rsid w:val="00F51DD7"/>
    <w:rsid w:val="00F65CCE"/>
    <w:rsid w:val="00F70D4A"/>
    <w:rsid w:val="00F87137"/>
    <w:rsid w:val="00F922DC"/>
    <w:rsid w:val="00F9311D"/>
    <w:rsid w:val="00FA07A5"/>
    <w:rsid w:val="00FC1DE1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D2884C4"/>
  <w15:chartTrackingRefBased/>
  <w15:docId w15:val="{DF906841-EABD-4530-89BC-9D093415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9B"/>
    <w:pPr>
      <w:widowControl w:val="0"/>
      <w:autoSpaceDE w:val="0"/>
      <w:autoSpaceDN w:val="0"/>
      <w:adjustRightInd w:val="0"/>
      <w:spacing w:line="120" w:lineRule="exact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34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65BD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65BD1"/>
    <w:rPr>
      <w:color w:val="800080"/>
      <w:u w:val="single"/>
    </w:rPr>
  </w:style>
  <w:style w:type="paragraph" w:customStyle="1" w:styleId="font0">
    <w:name w:val="font0"/>
    <w:basedOn w:val="Normal"/>
    <w:rsid w:val="00B62DC4"/>
    <w:pPr>
      <w:spacing w:beforeLines="1" w:afterLines="1"/>
    </w:pPr>
    <w:rPr>
      <w:rFonts w:ascii="Arial" w:hAnsi="Arial"/>
      <w:lang w:eastAsia="en-US"/>
    </w:rPr>
  </w:style>
  <w:style w:type="paragraph" w:customStyle="1" w:styleId="font5">
    <w:name w:val="font5"/>
    <w:basedOn w:val="Normal"/>
    <w:rsid w:val="00B62DC4"/>
    <w:pPr>
      <w:spacing w:beforeLines="1" w:afterLines="1"/>
    </w:pPr>
    <w:rPr>
      <w:rFonts w:ascii="Verdana" w:hAnsi="Verdana"/>
      <w:sz w:val="16"/>
      <w:szCs w:val="16"/>
      <w:lang w:eastAsia="en-US"/>
    </w:rPr>
  </w:style>
  <w:style w:type="paragraph" w:customStyle="1" w:styleId="xl30">
    <w:name w:val="xl30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22"/>
      <w:szCs w:val="22"/>
      <w:u w:val="single"/>
      <w:lang w:eastAsia="en-US"/>
    </w:rPr>
  </w:style>
  <w:style w:type="paragraph" w:customStyle="1" w:styleId="xl31">
    <w:name w:val="xl31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22"/>
      <w:szCs w:val="22"/>
      <w:u w:val="single"/>
      <w:lang w:eastAsia="en-US"/>
    </w:rPr>
  </w:style>
  <w:style w:type="paragraph" w:customStyle="1" w:styleId="xl32">
    <w:name w:val="xl32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22"/>
      <w:szCs w:val="22"/>
      <w:u w:val="single"/>
      <w:lang w:eastAsia="en-US"/>
    </w:rPr>
  </w:style>
  <w:style w:type="paragraph" w:customStyle="1" w:styleId="xl33">
    <w:name w:val="xl33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16"/>
      <w:szCs w:val="16"/>
      <w:lang w:eastAsia="en-US"/>
    </w:rPr>
  </w:style>
  <w:style w:type="paragraph" w:customStyle="1" w:styleId="xl34">
    <w:name w:val="xl34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20"/>
      <w:szCs w:val="20"/>
      <w:lang w:eastAsia="en-US"/>
    </w:rPr>
  </w:style>
  <w:style w:type="paragraph" w:customStyle="1" w:styleId="xl35">
    <w:name w:val="xl35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20"/>
      <w:szCs w:val="20"/>
      <w:lang w:eastAsia="en-US"/>
    </w:rPr>
  </w:style>
  <w:style w:type="paragraph" w:customStyle="1" w:styleId="xl36">
    <w:name w:val="xl36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hAnsi="Arial"/>
      <w:b/>
      <w:bCs/>
      <w:sz w:val="32"/>
      <w:szCs w:val="32"/>
      <w:u w:val="single"/>
      <w:lang w:eastAsia="en-US"/>
    </w:rPr>
  </w:style>
  <w:style w:type="paragraph" w:customStyle="1" w:styleId="xl37">
    <w:name w:val="xl37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en-US"/>
    </w:rPr>
  </w:style>
  <w:style w:type="paragraph" w:customStyle="1" w:styleId="xl38">
    <w:name w:val="xl38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sz w:val="20"/>
      <w:szCs w:val="20"/>
      <w:lang w:eastAsia="en-US"/>
    </w:rPr>
  </w:style>
  <w:style w:type="paragraph" w:customStyle="1" w:styleId="xl39">
    <w:name w:val="xl39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en-US"/>
    </w:rPr>
  </w:style>
  <w:style w:type="paragraph" w:customStyle="1" w:styleId="xl40">
    <w:name w:val="xl40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sz w:val="20"/>
      <w:szCs w:val="20"/>
      <w:lang w:eastAsia="en-US"/>
    </w:rPr>
  </w:style>
  <w:style w:type="paragraph" w:customStyle="1" w:styleId="xl41">
    <w:name w:val="xl41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  <w:lang w:eastAsia="en-US"/>
    </w:rPr>
  </w:style>
  <w:style w:type="paragraph" w:customStyle="1" w:styleId="xl42">
    <w:name w:val="xl42"/>
    <w:basedOn w:val="Normal"/>
    <w:rsid w:val="00B62DC4"/>
    <w:pPr>
      <w:pBdr>
        <w:top w:val="single" w:sz="4" w:space="0" w:color="auto"/>
        <w:bottom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  <w:lang w:eastAsia="en-US"/>
    </w:rPr>
  </w:style>
  <w:style w:type="paragraph" w:customStyle="1" w:styleId="xl43">
    <w:name w:val="xl43"/>
    <w:basedOn w:val="Normal"/>
    <w:rsid w:val="00B62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  <w:lang w:eastAsia="en-US"/>
    </w:rPr>
  </w:style>
  <w:style w:type="paragraph" w:customStyle="1" w:styleId="xl44">
    <w:name w:val="xl44"/>
    <w:basedOn w:val="Normal"/>
    <w:rsid w:val="00B62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  <w:lang w:eastAsia="en-US"/>
    </w:rPr>
  </w:style>
  <w:style w:type="paragraph" w:customStyle="1" w:styleId="xl45">
    <w:name w:val="xl45"/>
    <w:basedOn w:val="Normal"/>
    <w:rsid w:val="00B62DC4"/>
    <w:pPr>
      <w:pBdr>
        <w:top w:val="single" w:sz="4" w:space="0" w:color="auto"/>
        <w:bottom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  <w:lang w:eastAsia="en-US"/>
    </w:rPr>
  </w:style>
  <w:style w:type="paragraph" w:customStyle="1" w:styleId="xl46">
    <w:name w:val="xl46"/>
    <w:basedOn w:val="Normal"/>
    <w:rsid w:val="00B62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  <w:lang w:eastAsia="en-US"/>
    </w:rPr>
  </w:style>
  <w:style w:type="table" w:styleId="TableGrid">
    <w:name w:val="Table Grid"/>
    <w:basedOn w:val="TableNormal"/>
    <w:rsid w:val="00F1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808C5"/>
    <w:pPr>
      <w:adjustRightInd/>
      <w:spacing w:line="240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08C5"/>
    <w:rPr>
      <w:rFonts w:ascii="Arial" w:eastAsia="Arial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woodcc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3w.co/recently.fulfilled.clas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3w.co/diverting.monopoly.gl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ger.widdowson@ntlwor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Sherwood Cycling Club Open 10</vt:lpstr>
      <vt:lpstr>LEICESTER FOREST C</vt:lpstr>
    </vt:vector>
  </TitlesOfParts>
  <Company>Private</Company>
  <LinksUpToDate>false</LinksUpToDate>
  <CharactersWithSpaces>5499</CharactersWithSpaces>
  <SharedDoc>false</SharedDoc>
  <HLinks>
    <vt:vector size="12" baseType="variant">
      <vt:variant>
        <vt:i4>2359373</vt:i4>
      </vt:variant>
      <vt:variant>
        <vt:i4>3</vt:i4>
      </vt:variant>
      <vt:variant>
        <vt:i4>0</vt:i4>
      </vt:variant>
      <vt:variant>
        <vt:i4>5</vt:i4>
      </vt:variant>
      <vt:variant>
        <vt:lpwstr>mailto:roger.widdowson@ntlworld.com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http://sherwoodcc.org.uk/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Sherwood Cycling Club Open 10</dc:title>
  <dc:subject/>
  <dc:creator>Steve Hill</dc:creator>
  <cp:keywords/>
  <cp:lastModifiedBy>stewart smith</cp:lastModifiedBy>
  <cp:revision>2</cp:revision>
  <cp:lastPrinted>2021-09-18T07:15:00Z</cp:lastPrinted>
  <dcterms:created xsi:type="dcterms:W3CDTF">2022-07-18T06:19:00Z</dcterms:created>
  <dcterms:modified xsi:type="dcterms:W3CDTF">2022-07-18T06:19:00Z</dcterms:modified>
</cp:coreProperties>
</file>